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E38" w:rsidRDefault="00CD6E38" w:rsidP="00F15497">
      <w:pPr>
        <w:rPr>
          <w:rFonts w:ascii="Arial" w:hAnsi="Arial" w:cs="Arial"/>
          <w:b/>
          <w:sz w:val="28"/>
          <w:szCs w:val="28"/>
        </w:rPr>
      </w:pPr>
      <w:r>
        <w:rPr>
          <w:rFonts w:ascii="Arial" w:hAnsi="Arial" w:cs="Arial"/>
          <w:b/>
          <w:noProof/>
          <w:sz w:val="28"/>
          <w:szCs w:val="28"/>
        </w:rPr>
        <w:drawing>
          <wp:inline distT="0" distB="0" distL="0" distR="0">
            <wp:extent cx="731520" cy="731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urseIcon_879.jpg"/>
                    <pic:cNvPicPr/>
                  </pic:nvPicPr>
                  <pic:blipFill>
                    <a:blip r:embed="rId7">
                      <a:extLst>
                        <a:ext uri="{28A0092B-C50C-407E-A947-70E740481C1C}">
                          <a14:useLocalDpi xmlns:a14="http://schemas.microsoft.com/office/drawing/2010/main" val="0"/>
                        </a:ext>
                      </a:extLst>
                    </a:blip>
                    <a:stretch>
                      <a:fillRect/>
                    </a:stretch>
                  </pic:blipFill>
                  <pic:spPr>
                    <a:xfrm>
                      <a:off x="0" y="0"/>
                      <a:ext cx="731520" cy="731520"/>
                    </a:xfrm>
                    <a:prstGeom prst="rect">
                      <a:avLst/>
                    </a:prstGeom>
                  </pic:spPr>
                </pic:pic>
              </a:graphicData>
            </a:graphic>
          </wp:inline>
        </w:drawing>
      </w:r>
    </w:p>
    <w:p w:rsidR="00F15497" w:rsidRPr="00CD6E38" w:rsidRDefault="00F15497" w:rsidP="00F15497">
      <w:pPr>
        <w:rPr>
          <w:rFonts w:ascii="Arial" w:hAnsi="Arial" w:cs="Arial"/>
          <w:b/>
          <w:sz w:val="28"/>
          <w:szCs w:val="28"/>
        </w:rPr>
      </w:pPr>
      <w:r w:rsidRPr="00CD6E38">
        <w:rPr>
          <w:rFonts w:ascii="Arial" w:hAnsi="Arial" w:cs="Arial"/>
          <w:b/>
          <w:sz w:val="28"/>
          <w:szCs w:val="28"/>
        </w:rPr>
        <w:t>Course Common Cartridge – Version 8</w:t>
      </w:r>
    </w:p>
    <w:p w:rsidR="00F15497" w:rsidRPr="00CD6E38" w:rsidRDefault="00F15497" w:rsidP="00F15497">
      <w:pPr>
        <w:rPr>
          <w:rFonts w:ascii="Arial" w:hAnsi="Arial" w:cs="Arial"/>
          <w:b/>
          <w:sz w:val="24"/>
          <w:szCs w:val="24"/>
        </w:rPr>
      </w:pPr>
      <w:r w:rsidRPr="00CD6E38">
        <w:rPr>
          <w:rFonts w:ascii="Arial" w:hAnsi="Arial" w:cs="Arial"/>
          <w:b/>
          <w:sz w:val="28"/>
          <w:szCs w:val="28"/>
        </w:rPr>
        <w:t xml:space="preserve">For Admin &amp; </w:t>
      </w:r>
      <w:r w:rsidR="00CD6E38">
        <w:rPr>
          <w:rFonts w:ascii="Arial" w:hAnsi="Arial" w:cs="Arial"/>
          <w:b/>
          <w:sz w:val="28"/>
          <w:szCs w:val="28"/>
        </w:rPr>
        <w:t>Instructor</w:t>
      </w:r>
      <w:r w:rsidRPr="00CD6E38">
        <w:rPr>
          <w:rFonts w:ascii="Arial" w:hAnsi="Arial" w:cs="Arial"/>
          <w:b/>
          <w:sz w:val="28"/>
          <w:szCs w:val="28"/>
        </w:rPr>
        <w:t xml:space="preserve"> users</w:t>
      </w:r>
    </w:p>
    <w:p w:rsidR="00F15497" w:rsidRPr="00115778" w:rsidRDefault="00F15497" w:rsidP="00F15497">
      <w:pPr>
        <w:rPr>
          <w:rFonts w:ascii="Arial" w:hAnsi="Arial" w:cs="Arial"/>
          <w:sz w:val="24"/>
          <w:szCs w:val="24"/>
        </w:rPr>
      </w:pPr>
    </w:p>
    <w:p w:rsidR="006A68DC" w:rsidRDefault="00F15497" w:rsidP="00115778">
      <w:pPr>
        <w:rPr>
          <w:rFonts w:ascii="Arial" w:hAnsi="Arial" w:cs="Arial"/>
          <w:sz w:val="24"/>
          <w:szCs w:val="24"/>
        </w:rPr>
      </w:pPr>
      <w:r w:rsidRPr="00115778">
        <w:rPr>
          <w:rFonts w:ascii="Arial" w:hAnsi="Arial" w:cs="Arial"/>
          <w:sz w:val="24"/>
          <w:szCs w:val="24"/>
        </w:rPr>
        <w:t>This tutorial will review Course Common Cartridge.</w:t>
      </w:r>
    </w:p>
    <w:p w:rsidR="007A2C53" w:rsidRDefault="00115778" w:rsidP="00115778">
      <w:pPr>
        <w:rPr>
          <w:rFonts w:ascii="Arial" w:hAnsi="Arial" w:cs="Arial"/>
          <w:sz w:val="24"/>
          <w:szCs w:val="24"/>
        </w:rPr>
      </w:pPr>
      <w:r w:rsidRPr="00115778">
        <w:rPr>
          <w:rFonts w:ascii="Arial" w:hAnsi="Arial" w:cs="Arial"/>
          <w:sz w:val="24"/>
          <w:szCs w:val="24"/>
        </w:rPr>
        <w:t>Common Cartridges are zip files that can be uploaded into the Edvance360 system and are used to efficiently create entire courses for administrators and faculty users. These cartridges are often purchased from education vendors who pre-package entire courses. Within the file are all the tools necessary to teach an entire course, including tests, test questions, discussions, and all other course components. Once uploaded into the school or organization’s Edvance360</w:t>
      </w:r>
      <w:r w:rsidR="006431A0">
        <w:rPr>
          <w:rFonts w:ascii="Arial" w:hAnsi="Arial" w:cs="Arial"/>
          <w:sz w:val="24"/>
          <w:szCs w:val="24"/>
        </w:rPr>
        <w:t xml:space="preserve"> LMS</w:t>
      </w:r>
      <w:r w:rsidRPr="00115778">
        <w:rPr>
          <w:rFonts w:ascii="Arial" w:hAnsi="Arial" w:cs="Arial"/>
          <w:sz w:val="24"/>
          <w:szCs w:val="24"/>
        </w:rPr>
        <w:t xml:space="preserve">, the material in the Common Cartridge will automatically load to the correct areas of the designated course. </w:t>
      </w:r>
    </w:p>
    <w:p w:rsidR="007A2C53" w:rsidRPr="007A2C53" w:rsidRDefault="007A2C53" w:rsidP="00115778">
      <w:pPr>
        <w:rPr>
          <w:rFonts w:ascii="Arial" w:hAnsi="Arial" w:cs="Arial"/>
          <w:b/>
          <w:sz w:val="24"/>
          <w:szCs w:val="24"/>
        </w:rPr>
      </w:pPr>
      <w:r w:rsidRPr="007A2C53">
        <w:rPr>
          <w:rFonts w:ascii="Arial" w:hAnsi="Arial" w:cs="Arial"/>
          <w:b/>
          <w:sz w:val="24"/>
          <w:szCs w:val="24"/>
        </w:rPr>
        <w:t>Uploading Common Cartridges for use with multiple Courses</w:t>
      </w:r>
    </w:p>
    <w:p w:rsidR="00115778" w:rsidRPr="00115778" w:rsidRDefault="007A2C53" w:rsidP="00115778">
      <w:pPr>
        <w:rPr>
          <w:rFonts w:ascii="Arial" w:hAnsi="Arial" w:cs="Arial"/>
          <w:sz w:val="24"/>
          <w:szCs w:val="24"/>
        </w:rPr>
      </w:pPr>
      <w:r>
        <w:rPr>
          <w:rFonts w:ascii="Arial" w:hAnsi="Arial" w:cs="Arial"/>
          <w:sz w:val="24"/>
          <w:szCs w:val="24"/>
        </w:rPr>
        <w:t xml:space="preserve">If an Admin or Instructor would like to use a Common Cartridge file in multiple courses, it is best to upload the file into </w:t>
      </w:r>
      <w:r w:rsidR="009C6F16">
        <w:rPr>
          <w:rFonts w:ascii="Arial" w:hAnsi="Arial" w:cs="Arial"/>
          <w:sz w:val="24"/>
          <w:szCs w:val="24"/>
        </w:rPr>
        <w:t xml:space="preserve">the Repository. </w:t>
      </w:r>
      <w:r w:rsidR="006431A0">
        <w:rPr>
          <w:rFonts w:ascii="Arial" w:hAnsi="Arial" w:cs="Arial"/>
          <w:sz w:val="24"/>
          <w:szCs w:val="24"/>
        </w:rPr>
        <w:t>Before uploading the cartridge i</w:t>
      </w:r>
      <w:r w:rsidR="00115778" w:rsidRPr="00115778">
        <w:rPr>
          <w:rFonts w:ascii="Arial" w:hAnsi="Arial" w:cs="Arial"/>
          <w:sz w:val="24"/>
          <w:szCs w:val="24"/>
        </w:rPr>
        <w:t xml:space="preserve">nto Edvance360, the user must first create a </w:t>
      </w:r>
      <w:r w:rsidR="009C6F16">
        <w:rPr>
          <w:rFonts w:ascii="Arial" w:hAnsi="Arial" w:cs="Arial"/>
          <w:sz w:val="24"/>
          <w:szCs w:val="24"/>
        </w:rPr>
        <w:t>zip file</w:t>
      </w:r>
      <w:r w:rsidR="00115778" w:rsidRPr="00115778">
        <w:rPr>
          <w:rFonts w:ascii="Arial" w:hAnsi="Arial" w:cs="Arial"/>
          <w:sz w:val="24"/>
          <w:szCs w:val="24"/>
        </w:rPr>
        <w:t xml:space="preserve"> and include the Common Cartridge files inside this folder.</w:t>
      </w:r>
    </w:p>
    <w:p w:rsidR="00115778" w:rsidRDefault="00115778" w:rsidP="00115778">
      <w:pPr>
        <w:rPr>
          <w:rFonts w:ascii="Arial" w:hAnsi="Arial" w:cs="Arial"/>
          <w:sz w:val="24"/>
          <w:szCs w:val="24"/>
        </w:rPr>
      </w:pPr>
      <w:r w:rsidRPr="00115778">
        <w:rPr>
          <w:rFonts w:ascii="Arial" w:hAnsi="Arial" w:cs="Arial"/>
          <w:sz w:val="24"/>
          <w:szCs w:val="24"/>
        </w:rPr>
        <w:t xml:space="preserve">To </w:t>
      </w:r>
      <w:r w:rsidR="009C6F16">
        <w:rPr>
          <w:rFonts w:ascii="Arial" w:hAnsi="Arial" w:cs="Arial"/>
          <w:sz w:val="24"/>
          <w:szCs w:val="24"/>
        </w:rPr>
        <w:t>add the cartridge to the Repository feature, Admin/Instructor</w:t>
      </w:r>
      <w:r w:rsidR="00AC0A1E">
        <w:rPr>
          <w:rFonts w:ascii="Arial" w:hAnsi="Arial" w:cs="Arial"/>
          <w:sz w:val="24"/>
          <w:szCs w:val="24"/>
        </w:rPr>
        <w:t>s</w:t>
      </w:r>
      <w:r w:rsidR="009C6F16">
        <w:rPr>
          <w:rFonts w:ascii="Arial" w:hAnsi="Arial" w:cs="Arial"/>
          <w:sz w:val="24"/>
          <w:szCs w:val="24"/>
        </w:rPr>
        <w:t xml:space="preserve"> should select the Resources tab from the top tool bar of the Home Page. Next, the Admin/Instructor must </w:t>
      </w:r>
      <w:proofErr w:type="gramStart"/>
      <w:r w:rsidR="009C6F16">
        <w:rPr>
          <w:rFonts w:ascii="Arial" w:hAnsi="Arial" w:cs="Arial"/>
          <w:sz w:val="24"/>
          <w:szCs w:val="24"/>
        </w:rPr>
        <w:t>either</w:t>
      </w:r>
      <w:proofErr w:type="gramEnd"/>
      <w:r w:rsidR="009C6F16">
        <w:rPr>
          <w:rFonts w:ascii="Arial" w:hAnsi="Arial" w:cs="Arial"/>
          <w:sz w:val="24"/>
          <w:szCs w:val="24"/>
        </w:rPr>
        <w:t xml:space="preserve"> create a new folder under the Files section of the Repository or open a previously created folder. </w:t>
      </w:r>
      <w:r w:rsidRPr="00115778">
        <w:rPr>
          <w:rFonts w:ascii="Arial" w:hAnsi="Arial" w:cs="Arial"/>
          <w:sz w:val="24"/>
          <w:szCs w:val="24"/>
        </w:rPr>
        <w:t>To begin</w:t>
      </w:r>
      <w:r w:rsidR="00CD6E38">
        <w:rPr>
          <w:rFonts w:ascii="Arial" w:hAnsi="Arial" w:cs="Arial"/>
          <w:sz w:val="24"/>
          <w:szCs w:val="24"/>
        </w:rPr>
        <w:t>,</w:t>
      </w:r>
      <w:r w:rsidRPr="00115778">
        <w:rPr>
          <w:rFonts w:ascii="Arial" w:hAnsi="Arial" w:cs="Arial"/>
          <w:sz w:val="24"/>
          <w:szCs w:val="24"/>
        </w:rPr>
        <w:t xml:space="preserve"> click on the </w:t>
      </w:r>
      <w:r w:rsidR="00AC0A1E">
        <w:rPr>
          <w:rFonts w:ascii="Arial" w:hAnsi="Arial" w:cs="Arial"/>
          <w:sz w:val="24"/>
          <w:szCs w:val="24"/>
        </w:rPr>
        <w:t>Bulk Uploader option and then choose the Select Files button</w:t>
      </w:r>
      <w:r w:rsidRPr="00115778">
        <w:rPr>
          <w:rFonts w:ascii="Arial" w:hAnsi="Arial" w:cs="Arial"/>
          <w:sz w:val="24"/>
          <w:szCs w:val="24"/>
        </w:rPr>
        <w:t xml:space="preserve">. </w:t>
      </w:r>
      <w:r w:rsidR="00AC0A1E">
        <w:rPr>
          <w:rFonts w:ascii="Arial" w:hAnsi="Arial" w:cs="Arial"/>
          <w:sz w:val="24"/>
          <w:szCs w:val="24"/>
        </w:rPr>
        <w:t xml:space="preserve">Admin/Instructors will then browse their computer and select the Common Cartridge file. Once selected the file will be listed in the Bulk Uploads box. Admin/Instructors will select the Upload Files button </w:t>
      </w:r>
      <w:r w:rsidRPr="00115778">
        <w:rPr>
          <w:rFonts w:ascii="Arial" w:hAnsi="Arial" w:cs="Arial"/>
          <w:sz w:val="24"/>
          <w:szCs w:val="24"/>
        </w:rPr>
        <w:t xml:space="preserve">to complete the process of uploading the Common Cartridge into Edvance360. </w:t>
      </w:r>
    </w:p>
    <w:p w:rsidR="007A2C53" w:rsidRPr="007A2C53" w:rsidRDefault="007A2C53" w:rsidP="00115778">
      <w:pPr>
        <w:rPr>
          <w:rFonts w:ascii="Arial" w:hAnsi="Arial" w:cs="Arial"/>
          <w:b/>
          <w:sz w:val="24"/>
          <w:szCs w:val="24"/>
        </w:rPr>
      </w:pPr>
      <w:r w:rsidRPr="007A2C53">
        <w:rPr>
          <w:rFonts w:ascii="Arial" w:hAnsi="Arial" w:cs="Arial"/>
          <w:b/>
          <w:sz w:val="24"/>
          <w:szCs w:val="24"/>
        </w:rPr>
        <w:t>Uploadin</w:t>
      </w:r>
      <w:r>
        <w:rPr>
          <w:rFonts w:ascii="Arial" w:hAnsi="Arial" w:cs="Arial"/>
          <w:b/>
          <w:sz w:val="24"/>
          <w:szCs w:val="24"/>
        </w:rPr>
        <w:t>g Common Cartridges to a Course</w:t>
      </w:r>
    </w:p>
    <w:p w:rsidR="00115778" w:rsidRPr="00115778" w:rsidRDefault="00AC0A1E" w:rsidP="00115778">
      <w:pPr>
        <w:rPr>
          <w:rFonts w:ascii="Arial" w:hAnsi="Arial" w:cs="Arial"/>
          <w:sz w:val="24"/>
          <w:szCs w:val="24"/>
        </w:rPr>
      </w:pPr>
      <w:r>
        <w:rPr>
          <w:rFonts w:ascii="Arial" w:hAnsi="Arial" w:cs="Arial"/>
          <w:sz w:val="24"/>
          <w:szCs w:val="24"/>
        </w:rPr>
        <w:t xml:space="preserve">If and Admin or Instructor would like to use a Common Cartridge file in one specific course, they may upload that file directly to the course. </w:t>
      </w:r>
      <w:r w:rsidR="00115778" w:rsidRPr="00115778">
        <w:rPr>
          <w:rFonts w:ascii="Arial" w:hAnsi="Arial" w:cs="Arial"/>
          <w:sz w:val="24"/>
          <w:szCs w:val="24"/>
        </w:rPr>
        <w:t>Users must create a designated course to unpack the cartridge files into. This course should serve as a shell for the cartridge files. Course creation</w:t>
      </w:r>
      <w:r w:rsidR="00CD6E38">
        <w:rPr>
          <w:rFonts w:ascii="Arial" w:hAnsi="Arial" w:cs="Arial"/>
          <w:sz w:val="24"/>
          <w:szCs w:val="24"/>
        </w:rPr>
        <w:t xml:space="preserve"> is covered in a separate tutorial</w:t>
      </w:r>
      <w:r w:rsidR="00115778" w:rsidRPr="00115778">
        <w:rPr>
          <w:rFonts w:ascii="Arial" w:hAnsi="Arial" w:cs="Arial"/>
          <w:sz w:val="24"/>
          <w:szCs w:val="24"/>
        </w:rPr>
        <w:t>, however, it is important to note that all that is required to create the course shell is to assign the course to a term, and enter the required information to create a course which includes the course name, instructor, and category.</w:t>
      </w:r>
    </w:p>
    <w:p w:rsidR="00115778" w:rsidRDefault="00115778" w:rsidP="00115778">
      <w:pPr>
        <w:rPr>
          <w:rFonts w:ascii="Arial" w:hAnsi="Arial" w:cs="Arial"/>
          <w:sz w:val="24"/>
          <w:szCs w:val="24"/>
        </w:rPr>
      </w:pPr>
      <w:r w:rsidRPr="00115778">
        <w:rPr>
          <w:rFonts w:ascii="Arial" w:hAnsi="Arial" w:cs="Arial"/>
          <w:sz w:val="24"/>
          <w:szCs w:val="24"/>
        </w:rPr>
        <w:lastRenderedPageBreak/>
        <w:t xml:space="preserve">Once the course has been created the user should select the course from the Course listings, and select the Common Cartridge icon on the left-hand navigation panel for the course. </w:t>
      </w:r>
      <w:r w:rsidR="00CC6FAE">
        <w:rPr>
          <w:rFonts w:ascii="Arial" w:hAnsi="Arial" w:cs="Arial"/>
          <w:sz w:val="24"/>
          <w:szCs w:val="24"/>
        </w:rPr>
        <w:t xml:space="preserve">Once the Course Common Cartridge editing page opens, Admins/Instructors can browse their computer by selecting the grey Browse button and select the Common Cartridge file they wish to upload. Once selected, the file name will appear to the right of the Browse button. Admin/Instructors will then click the blue Upload button. </w:t>
      </w:r>
      <w:r w:rsidRPr="00115778">
        <w:rPr>
          <w:rFonts w:ascii="Arial" w:hAnsi="Arial" w:cs="Arial"/>
          <w:sz w:val="24"/>
          <w:szCs w:val="24"/>
        </w:rPr>
        <w:t xml:space="preserve">All common cartridges that have been uploaded into the account will be listed and the user should select the desired cartridge. The cartridge will then import to the course and unpack all the contents into the correct locations and the course will be ready to be taught. </w:t>
      </w:r>
    </w:p>
    <w:p w:rsidR="00C31A37" w:rsidRPr="00B710BE" w:rsidRDefault="00C31A37" w:rsidP="00115778">
      <w:pPr>
        <w:rPr>
          <w:rFonts w:ascii="Arial" w:hAnsi="Arial" w:cs="Arial"/>
          <w:b/>
          <w:sz w:val="24"/>
          <w:szCs w:val="24"/>
        </w:rPr>
      </w:pPr>
      <w:r w:rsidRPr="00B710BE">
        <w:rPr>
          <w:rFonts w:ascii="Arial" w:hAnsi="Arial" w:cs="Arial"/>
          <w:b/>
          <w:sz w:val="24"/>
          <w:szCs w:val="24"/>
        </w:rPr>
        <w:t>Exporting Courses in Common Cartridge</w:t>
      </w:r>
    </w:p>
    <w:p w:rsidR="00C31A37" w:rsidRPr="00115778" w:rsidRDefault="00C31A37" w:rsidP="00115778">
      <w:pPr>
        <w:rPr>
          <w:rFonts w:ascii="Arial" w:hAnsi="Arial" w:cs="Arial"/>
          <w:sz w:val="24"/>
          <w:szCs w:val="24"/>
        </w:rPr>
      </w:pPr>
      <w:r>
        <w:rPr>
          <w:rFonts w:ascii="Arial" w:hAnsi="Arial" w:cs="Arial"/>
          <w:sz w:val="24"/>
          <w:szCs w:val="24"/>
        </w:rPr>
        <w:t xml:space="preserve">If Admin/Instructors would like to export a course created within Edvance360 as a Common Cartridge file they will </w:t>
      </w:r>
      <w:r w:rsidR="009C5DA4">
        <w:rPr>
          <w:rFonts w:ascii="Arial" w:hAnsi="Arial" w:cs="Arial"/>
          <w:sz w:val="24"/>
          <w:szCs w:val="24"/>
        </w:rPr>
        <w:t>first select the Common Cartridge icon on the left-hand navigation panel. Once the editing page opens, Admin/Instructors will select the blue Export This Course In Common Cartridge Format button and save the file.</w:t>
      </w:r>
    </w:p>
    <w:p w:rsidR="00F15497" w:rsidRPr="00115778" w:rsidRDefault="00F15497" w:rsidP="00F15497">
      <w:pPr>
        <w:rPr>
          <w:rFonts w:ascii="Arial" w:hAnsi="Arial" w:cs="Arial"/>
          <w:sz w:val="24"/>
          <w:szCs w:val="24"/>
        </w:rPr>
      </w:pPr>
    </w:p>
    <w:p w:rsidR="00F15497" w:rsidRPr="00115778" w:rsidRDefault="00F15497" w:rsidP="00F15497">
      <w:pPr>
        <w:rPr>
          <w:rFonts w:ascii="Arial" w:hAnsi="Arial" w:cs="Arial"/>
          <w:sz w:val="24"/>
          <w:szCs w:val="24"/>
        </w:rPr>
      </w:pPr>
      <w:r w:rsidRPr="00115778">
        <w:rPr>
          <w:rFonts w:ascii="Arial" w:hAnsi="Arial" w:cs="Arial"/>
          <w:sz w:val="24"/>
          <w:szCs w:val="24"/>
        </w:rPr>
        <w:t>This concludes the C</w:t>
      </w:r>
      <w:r w:rsidR="00CD6E38">
        <w:rPr>
          <w:rFonts w:ascii="Arial" w:hAnsi="Arial" w:cs="Arial"/>
          <w:sz w:val="24"/>
          <w:szCs w:val="24"/>
        </w:rPr>
        <w:t>ourse Common Cartridge tutorial.</w:t>
      </w:r>
    </w:p>
    <w:p w:rsidR="00023376" w:rsidRPr="00115778" w:rsidRDefault="009844D3">
      <w:pPr>
        <w:rPr>
          <w:rFonts w:ascii="Arial" w:hAnsi="Arial" w:cs="Arial"/>
          <w:sz w:val="24"/>
          <w:szCs w:val="24"/>
        </w:rPr>
      </w:pPr>
      <w:bookmarkStart w:id="0" w:name="_GoBack"/>
    </w:p>
    <w:bookmarkEnd w:id="0"/>
    <w:p w:rsidR="00115778" w:rsidRPr="00115778" w:rsidRDefault="00115778">
      <w:pPr>
        <w:rPr>
          <w:rFonts w:ascii="Arial" w:hAnsi="Arial" w:cs="Arial"/>
          <w:sz w:val="24"/>
          <w:szCs w:val="24"/>
        </w:rPr>
      </w:pPr>
    </w:p>
    <w:sectPr w:rsidR="00115778" w:rsidRPr="0011577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4D3" w:rsidRDefault="009844D3" w:rsidP="00CD6E38">
      <w:pPr>
        <w:spacing w:after="0" w:line="240" w:lineRule="auto"/>
      </w:pPr>
      <w:r>
        <w:separator/>
      </w:r>
    </w:p>
  </w:endnote>
  <w:endnote w:type="continuationSeparator" w:id="0">
    <w:p w:rsidR="009844D3" w:rsidRDefault="009844D3" w:rsidP="00CD6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E38" w:rsidRDefault="00CD6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E38" w:rsidRDefault="00CD6E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E38" w:rsidRDefault="00CD6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4D3" w:rsidRDefault="009844D3" w:rsidP="00CD6E38">
      <w:pPr>
        <w:spacing w:after="0" w:line="240" w:lineRule="auto"/>
      </w:pPr>
      <w:r>
        <w:separator/>
      </w:r>
    </w:p>
  </w:footnote>
  <w:footnote w:type="continuationSeparator" w:id="0">
    <w:p w:rsidR="009844D3" w:rsidRDefault="009844D3" w:rsidP="00CD6E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E38" w:rsidRDefault="009844D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482876" o:spid="_x0000_s2050" type="#_x0000_t75" style="position:absolute;margin-left:0;margin-top:0;width:468pt;height:468pt;z-index:-251657216;mso-position-horizontal:center;mso-position-horizontal-relative:margin;mso-position-vertical:center;mso-position-vertical-relative:margin" o:allowincell="f">
          <v:imagedata r:id="rId1" o:title="CourseIcon_879"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E38" w:rsidRDefault="009844D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482877" o:spid="_x0000_s2051" type="#_x0000_t75" style="position:absolute;margin-left:0;margin-top:0;width:468pt;height:468pt;z-index:-251656192;mso-position-horizontal:center;mso-position-horizontal-relative:margin;mso-position-vertical:center;mso-position-vertical-relative:margin" o:allowincell="f">
          <v:imagedata r:id="rId1" o:title="CourseIcon_879"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E38" w:rsidRDefault="009844D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482875" o:spid="_x0000_s2049" type="#_x0000_t75" style="position:absolute;margin-left:0;margin-top:0;width:468pt;height:468pt;z-index:-251658240;mso-position-horizontal:center;mso-position-horizontal-relative:margin;mso-position-vertical:center;mso-position-vertical-relative:margin" o:allowincell="f">
          <v:imagedata r:id="rId1" o:title="CourseIcon_879"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2D03BA"/>
    <w:multiLevelType w:val="hybridMultilevel"/>
    <w:tmpl w:val="2F148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497"/>
    <w:rsid w:val="00115778"/>
    <w:rsid w:val="001B0BE4"/>
    <w:rsid w:val="00626531"/>
    <w:rsid w:val="006431A0"/>
    <w:rsid w:val="00686361"/>
    <w:rsid w:val="006A68DC"/>
    <w:rsid w:val="007451D9"/>
    <w:rsid w:val="007A2C53"/>
    <w:rsid w:val="0084720D"/>
    <w:rsid w:val="009844D3"/>
    <w:rsid w:val="00990909"/>
    <w:rsid w:val="009C5DA4"/>
    <w:rsid w:val="009C6F16"/>
    <w:rsid w:val="00AC0A1E"/>
    <w:rsid w:val="00B710BE"/>
    <w:rsid w:val="00C12966"/>
    <w:rsid w:val="00C31A37"/>
    <w:rsid w:val="00CC6FAE"/>
    <w:rsid w:val="00CD6E38"/>
    <w:rsid w:val="00CE30AB"/>
    <w:rsid w:val="00F15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57B4FD33-32F3-4B55-A55E-9C82189A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4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15497"/>
    <w:rPr>
      <w:color w:val="0000FF"/>
      <w:u w:val="single"/>
    </w:rPr>
  </w:style>
  <w:style w:type="paragraph" w:styleId="ListParagraph">
    <w:name w:val="List Paragraph"/>
    <w:basedOn w:val="Normal"/>
    <w:uiPriority w:val="34"/>
    <w:qFormat/>
    <w:rsid w:val="00F15497"/>
    <w:pPr>
      <w:ind w:left="720"/>
      <w:contextualSpacing/>
    </w:pPr>
  </w:style>
  <w:style w:type="paragraph" w:styleId="Header">
    <w:name w:val="header"/>
    <w:basedOn w:val="Normal"/>
    <w:link w:val="HeaderChar"/>
    <w:uiPriority w:val="99"/>
    <w:unhideWhenUsed/>
    <w:rsid w:val="00CD6E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6E38"/>
  </w:style>
  <w:style w:type="paragraph" w:styleId="Footer">
    <w:name w:val="footer"/>
    <w:basedOn w:val="Normal"/>
    <w:link w:val="FooterChar"/>
    <w:uiPriority w:val="99"/>
    <w:unhideWhenUsed/>
    <w:rsid w:val="00CD6E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6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Susie</dc:creator>
  <cp:keywords/>
  <dc:description/>
  <cp:lastModifiedBy>Susie</cp:lastModifiedBy>
  <cp:revision>2</cp:revision>
  <dcterms:created xsi:type="dcterms:W3CDTF">2016-06-23T15:10:00Z</dcterms:created>
  <dcterms:modified xsi:type="dcterms:W3CDTF">2016-06-23T15:10:00Z</dcterms:modified>
</cp:coreProperties>
</file>